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3FA" w:rsidRPr="0094198D" w:rsidRDefault="006A43FA" w:rsidP="006A43F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3FA" w:rsidRPr="0094198D" w:rsidRDefault="006A43FA" w:rsidP="006A43F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6A43FA" w:rsidRPr="0094198D" w:rsidRDefault="006A43FA" w:rsidP="006A43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A43FA" w:rsidRPr="0094198D" w:rsidRDefault="006A43FA" w:rsidP="006A43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A43FA" w:rsidRPr="0094198D" w:rsidRDefault="006A43FA" w:rsidP="006A43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A43FA" w:rsidRPr="0094198D" w:rsidRDefault="006A43FA" w:rsidP="006A43FA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6A43FA" w:rsidRPr="006A43FA" w:rsidRDefault="006A43FA" w:rsidP="006A4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>РІШЕННЯ № 9</w:t>
      </w:r>
      <w:r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  <w:lang w:val="en-US"/>
        </w:rPr>
        <w:t>9</w:t>
      </w:r>
    </w:p>
    <w:p w:rsidR="006A43FA" w:rsidRPr="0094198D" w:rsidRDefault="006A43FA" w:rsidP="006A4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43FA" w:rsidRPr="0094198D" w:rsidRDefault="006A43FA" w:rsidP="006A43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6A43FA" w:rsidRDefault="006A43FA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166D55" w:rsidRDefault="00A245BD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AF447E" w:rsidRDefault="00E95C4E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="00AF447E" w:rsidRPr="00AF447E">
        <w:rPr>
          <w:rFonts w:ascii="Times New Roman" w:hAnsi="Times New Roman"/>
          <w:b/>
          <w:sz w:val="28"/>
          <w:szCs w:val="28"/>
          <w:lang w:val="uk-UA"/>
        </w:rPr>
        <w:t xml:space="preserve">земель </w:t>
      </w:r>
    </w:p>
    <w:p w:rsidR="00210E77" w:rsidRDefault="00210E77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 xml:space="preserve">промисловості, транспорту, електронних </w:t>
      </w:r>
    </w:p>
    <w:p w:rsidR="00210E77" w:rsidRDefault="00210E77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 xml:space="preserve">комунікацій, енергетики, оборони та </w:t>
      </w:r>
    </w:p>
    <w:p w:rsidR="00A245BD" w:rsidRDefault="00210E77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10E77">
        <w:rPr>
          <w:rFonts w:ascii="Times New Roman" w:hAnsi="Times New Roman"/>
          <w:b/>
          <w:sz w:val="28"/>
          <w:szCs w:val="28"/>
          <w:lang w:val="uk-UA"/>
        </w:rPr>
        <w:t>іншого призначення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A43FA" w:rsidRPr="006A43FA" w:rsidRDefault="006A43FA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1B2FB8" w:rsidRPr="008D4F64" w:rsidRDefault="00166D55" w:rsidP="006A43F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500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об'єктів і споруд </w:t>
      </w:r>
      <w:r w:rsidR="00210E77">
        <w:rPr>
          <w:rFonts w:ascii="Times New Roman" w:hAnsi="Times New Roman"/>
          <w:bCs/>
          <w:sz w:val="28"/>
          <w:szCs w:val="28"/>
          <w:lang w:val="uk-UA"/>
        </w:rPr>
        <w:t xml:space="preserve">електронних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комунікацій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6A4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 кадастровий номер 052348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 xml:space="preserve"> площею 0,0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500</w:t>
      </w:r>
      <w:r w:rsidR="00210E77" w:rsidRPr="00210E77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- 13.01 Для розміщення та експлуатації об'єктів і споруд електронних комунікацій, яка розташована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розроблену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 «ГЕОЛІДЕР»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83846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вісімдесят три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тисяч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вісімсот сорок шість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0631D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6A43F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05402" w:rsidRDefault="00205402" w:rsidP="006A43FA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  <w:bookmarkStart w:id="0" w:name="_GoBack"/>
      <w:bookmarkEnd w:id="0"/>
    </w:p>
    <w:p w:rsidR="006A43FA" w:rsidRPr="001C07A1" w:rsidRDefault="006A43FA" w:rsidP="006A43FA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A43FA" w:rsidRPr="001C07A1" w:rsidSect="006A43FA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631D2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05402"/>
    <w:rsid w:val="00210E77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A43FA"/>
    <w:rsid w:val="006B01BE"/>
    <w:rsid w:val="006D20AC"/>
    <w:rsid w:val="006F0D38"/>
    <w:rsid w:val="006F10FE"/>
    <w:rsid w:val="006F2D72"/>
    <w:rsid w:val="00722F75"/>
    <w:rsid w:val="00746C5A"/>
    <w:rsid w:val="007B63E7"/>
    <w:rsid w:val="007C143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14684"/>
    <w:rsid w:val="00A245BD"/>
    <w:rsid w:val="00A67DAD"/>
    <w:rsid w:val="00A73750"/>
    <w:rsid w:val="00AB2555"/>
    <w:rsid w:val="00AF447E"/>
    <w:rsid w:val="00B33F43"/>
    <w:rsid w:val="00B4275C"/>
    <w:rsid w:val="00B73C38"/>
    <w:rsid w:val="00B918F1"/>
    <w:rsid w:val="00BC0633"/>
    <w:rsid w:val="00C61CF4"/>
    <w:rsid w:val="00C91374"/>
    <w:rsid w:val="00CA0661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6A43F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6A43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2024-08-21T05:14:00Z</cp:lastPrinted>
  <dcterms:created xsi:type="dcterms:W3CDTF">2024-09-24T05:26:00Z</dcterms:created>
  <dcterms:modified xsi:type="dcterms:W3CDTF">2024-10-18T10:29:00Z</dcterms:modified>
</cp:coreProperties>
</file>